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</w:t>
      </w:r>
      <w:r w:rsidR="00DC4D5E">
        <w:rPr>
          <w:rFonts w:ascii="Times New Roman" w:hAnsi="Times New Roman" w:cs="Times New Roman"/>
          <w:b/>
          <w:color w:val="auto"/>
          <w:sz w:val="24"/>
          <w:szCs w:val="24"/>
        </w:rPr>
        <w:t>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978E8">
        <w:rPr>
          <w:rFonts w:cs="Times New Roman"/>
          <w:sz w:val="24"/>
          <w:szCs w:val="24"/>
        </w:rPr>
        <w:t xml:space="preserve">главного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</w:t>
      </w:r>
      <w:r w:rsidR="008247BC" w:rsidRPr="008247BC">
        <w:rPr>
          <w:rFonts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247BC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A978E8">
        <w:rPr>
          <w:rFonts w:cs="Times New Roman"/>
          <w:sz w:val="24"/>
          <w:szCs w:val="24"/>
        </w:rPr>
        <w:t>ведущей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A978E8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A978E8">
        <w:rPr>
          <w:rFonts w:cs="Times New Roman"/>
          <w:sz w:val="24"/>
          <w:szCs w:val="24"/>
        </w:rPr>
        <w:t>4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DC4D5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</w:t>
      </w:r>
      <w:r w:rsidR="00DC4D5E" w:rsidRPr="00DC4D5E">
        <w:rPr>
          <w:rFonts w:ascii="Times New Roman" w:hAnsi="Times New Roman" w:cs="Times New Roman"/>
          <w:sz w:val="24"/>
          <w:szCs w:val="24"/>
        </w:rPr>
        <w:t>Регулирование финансовой деятельности</w:t>
      </w:r>
      <w:r w:rsidR="00DC4D5E">
        <w:rPr>
          <w:rFonts w:ascii="Times New Roman" w:hAnsi="Times New Roman" w:cs="Times New Roman"/>
          <w:sz w:val="24"/>
          <w:szCs w:val="24"/>
        </w:rPr>
        <w:t xml:space="preserve"> </w:t>
      </w:r>
      <w:r w:rsidR="00DC4D5E" w:rsidRPr="00DC4D5E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DC4D5E">
        <w:rPr>
          <w:rFonts w:ascii="Times New Roman" w:hAnsi="Times New Roman" w:cs="Times New Roman"/>
          <w:sz w:val="24"/>
          <w:szCs w:val="24"/>
        </w:rPr>
        <w:t>.</w:t>
      </w:r>
    </w:p>
    <w:p w:rsidR="00773472" w:rsidRPr="002143A1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15A3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CF6844" w:rsidRPr="00CF6844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1208E0" w:rsidRPr="002143A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715A3F" w:rsidRPr="00715A3F">
        <w:rPr>
          <w:rFonts w:cs="Times New Roman"/>
          <w:sz w:val="24"/>
          <w:szCs w:val="24"/>
        </w:rPr>
        <w:t xml:space="preserve">главного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760608" w:rsidRPr="002143A1">
        <w:rPr>
          <w:rFonts w:cs="Times New Roman"/>
          <w:sz w:val="24"/>
          <w:szCs w:val="24"/>
        </w:rPr>
        <w:t>Г</w:t>
      </w:r>
      <w:r w:rsidR="00715A3F">
        <w:rPr>
          <w:rFonts w:cs="Times New Roman"/>
          <w:sz w:val="24"/>
          <w:szCs w:val="24"/>
        </w:rPr>
        <w:t>лавный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8247BC" w:rsidRDefault="00C07AC8" w:rsidP="00FD1F15">
      <w:pPr>
        <w:ind w:firstLine="567"/>
        <w:rPr>
          <w:rFonts w:cs="Times New Roman"/>
          <w:sz w:val="16"/>
          <w:szCs w:val="16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8247BC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715A3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DC4D5E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DC4D5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первая: статьи 271, 272, 333.21, 333.33, глава 8.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"Зачет и возврат излишне уплаченных или излишне взысканных сумм" и часть вторая: статьи 25.2, 25.6, 25.12, 46, 59);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lastRenderedPageBreak/>
        <w:t>Кодекс Российской Федерации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4D5E">
        <w:rPr>
          <w:rFonts w:ascii="Times New Roman" w:hAnsi="Times New Roman" w:cs="Times New Roman"/>
          <w:sz w:val="24"/>
          <w:szCs w:val="24"/>
        </w:rPr>
        <w:t>административных правонарушениях;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(статьи 198 - 199.2);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6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403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6303E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6303E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02 мая 2006 г. № 59-ФЗ «О порядке рассмотрения обращений граждан Российской Федерации»,</w:t>
      </w:r>
    </w:p>
    <w:p w:rsidR="00E6303E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F6844" w:rsidRDefault="00CF6844" w:rsidP="00CF68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Федеральный закон от 2 октября 2007 г. N 229-ФЗ "Об исполнительном производстве";</w:t>
      </w:r>
    </w:p>
    <w:p w:rsid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0517C" w:rsidRDefault="0030517C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17C">
        <w:rPr>
          <w:rFonts w:ascii="Times New Roman" w:hAnsi="Times New Roman" w:cs="Times New Roman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 w:cs="Times New Roman"/>
          <w:sz w:val="24"/>
          <w:szCs w:val="24"/>
        </w:rPr>
        <w:t>ении исполнительных документов";</w:t>
      </w:r>
    </w:p>
    <w:p w:rsidR="00867403" w:rsidRDefault="00DC4D5E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D495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67403" w:rsidRDefault="005E0F4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0F4B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</w:p>
    <w:p w:rsidR="004A0BF6" w:rsidRDefault="005E0F4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0F4B">
        <w:rPr>
          <w:rFonts w:ascii="Times New Roman" w:hAnsi="Times New Roman" w:cs="Times New Roman"/>
          <w:sz w:val="24"/>
          <w:szCs w:val="24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4A0BF6">
        <w:rPr>
          <w:rFonts w:ascii="Times New Roman" w:hAnsi="Times New Roman" w:cs="Times New Roman"/>
          <w:sz w:val="24"/>
          <w:szCs w:val="24"/>
        </w:rPr>
        <w:t>;</w:t>
      </w:r>
    </w:p>
    <w:p w:rsidR="004A0BF6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BF6">
        <w:rPr>
          <w:rFonts w:ascii="Times New Roman" w:hAnsi="Times New Roman" w:cs="Times New Roman"/>
          <w:sz w:val="24"/>
          <w:szCs w:val="24"/>
        </w:rPr>
        <w:t xml:space="preserve"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4A0BF6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BF6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 w:rsidRPr="004A0BF6">
        <w:rPr>
          <w:rFonts w:ascii="Times New Roman" w:hAnsi="Times New Roman" w:cs="Times New Roman"/>
          <w:sz w:val="24"/>
          <w:szCs w:val="24"/>
        </w:rPr>
        <w:lastRenderedPageBreak/>
        <w:t xml:space="preserve">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4A0BF6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BF6">
        <w:rPr>
          <w:rFonts w:ascii="Times New Roman" w:hAnsi="Times New Roman" w:cs="Times New Roman"/>
          <w:sz w:val="24"/>
          <w:szCs w:val="24"/>
        </w:rPr>
        <w:t xml:space="preserve"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DC4D5E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BF6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CF6844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BF6">
        <w:rPr>
          <w:rFonts w:ascii="Times New Roman" w:hAnsi="Times New Roman" w:cs="Times New Roman"/>
          <w:sz w:val="24"/>
          <w:szCs w:val="24"/>
        </w:rPr>
        <w:t xml:space="preserve"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</w:t>
      </w:r>
    </w:p>
    <w:p w:rsidR="004A0BF6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BF6">
        <w:rPr>
          <w:rFonts w:ascii="Times New Roman" w:hAnsi="Times New Roman" w:cs="Times New Roman"/>
          <w:sz w:val="24"/>
          <w:szCs w:val="24"/>
        </w:rPr>
        <w:t>приказ ФНС России от 28 сентября 2010 г.  N ММВ-7-8/469@ "Об утверждении Порядка изменения срока уплаты налога и сбора, а также пени и штрафа налоговыми органами".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 xml:space="preserve"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</w:t>
      </w:r>
      <w:r w:rsidRPr="00CF6844">
        <w:rPr>
          <w:rFonts w:ascii="Times New Roman" w:hAnsi="Times New Roman" w:cs="Times New Roman"/>
          <w:sz w:val="24"/>
          <w:szCs w:val="24"/>
        </w:rPr>
        <w:lastRenderedPageBreak/>
        <w:t>пеней, штрафов";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CF6844" w:rsidRPr="00CF6844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постановление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CF6844" w:rsidRPr="00CF6844" w:rsidRDefault="00CF6844" w:rsidP="003051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844">
        <w:rPr>
          <w:rFonts w:ascii="Times New Roman" w:hAnsi="Times New Roman" w:cs="Times New Roman"/>
          <w:sz w:val="24"/>
          <w:szCs w:val="24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</w:t>
      </w:r>
      <w:r w:rsidR="0030517C">
        <w:rPr>
          <w:rFonts w:ascii="Times New Roman" w:hAnsi="Times New Roman" w:cs="Times New Roman"/>
          <w:sz w:val="24"/>
          <w:szCs w:val="24"/>
        </w:rPr>
        <w:t>.</w:t>
      </w:r>
    </w:p>
    <w:p w:rsidR="00F06806" w:rsidRPr="002143A1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</w:t>
      </w:r>
      <w:r w:rsidR="0045149D">
        <w:rPr>
          <w:rFonts w:cs="Times New Roman"/>
          <w:sz w:val="24"/>
          <w:szCs w:val="24"/>
        </w:rPr>
        <w:t>лавный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17C" w:rsidRDefault="0030517C" w:rsidP="00D62BB9">
      <w:pPr>
        <w:autoSpaceDE w:val="0"/>
        <w:autoSpaceDN w:val="0"/>
        <w:adjustRightInd w:val="0"/>
        <w:ind w:firstLine="567"/>
        <w:rPr>
          <w:rFonts w:cs="Times New Roman"/>
          <w:sz w:val="16"/>
          <w:szCs w:val="16"/>
        </w:rPr>
      </w:pP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30517C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принципы налогового администрирования;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задолженности; </w:t>
      </w:r>
      <w:r w:rsidRPr="0030517C">
        <w:rPr>
          <w:rFonts w:ascii="Times New Roman" w:hAnsi="Times New Roman" w:cs="Times New Roman"/>
          <w:sz w:val="24"/>
          <w:szCs w:val="24"/>
        </w:rPr>
        <w:t>порядок принятия обеспечительных мер;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17C">
        <w:rPr>
          <w:rFonts w:ascii="Times New Roman" w:hAnsi="Times New Roman" w:cs="Times New Roman"/>
          <w:sz w:val="24"/>
          <w:szCs w:val="24"/>
        </w:rPr>
        <w:t>порядок представления сведений об отсутствии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0517C">
        <w:rPr>
          <w:rFonts w:ascii="Times New Roman" w:hAnsi="Times New Roman" w:cs="Times New Roman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FF">
        <w:rPr>
          <w:rFonts w:ascii="Times New Roman" w:hAnsi="Times New Roman" w:cs="Times New Roman"/>
          <w:sz w:val="24"/>
          <w:szCs w:val="24"/>
        </w:rPr>
        <w:t xml:space="preserve"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30517C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F118FF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</w:t>
      </w:r>
      <w:r w:rsidRPr="00F118FF">
        <w:rPr>
          <w:rFonts w:ascii="Times New Roman" w:hAnsi="Times New Roman" w:cs="Times New Roman"/>
          <w:sz w:val="24"/>
          <w:szCs w:val="24"/>
        </w:rPr>
        <w:lastRenderedPageBreak/>
        <w:t>их платежеспособности;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0517C" w:rsidRPr="00F118FF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067DA1">
        <w:rPr>
          <w:rFonts w:cs="Times New Roman"/>
          <w:sz w:val="24"/>
          <w:szCs w:val="24"/>
        </w:rPr>
        <w:t xml:space="preserve">главного </w:t>
      </w:r>
      <w:r w:rsidR="001654B0" w:rsidRPr="002143A1">
        <w:rPr>
          <w:rFonts w:cs="Times New Roman"/>
          <w:sz w:val="24"/>
          <w:szCs w:val="24"/>
        </w:rPr>
        <w:t xml:space="preserve">государственного налогового инспектора   </w:t>
      </w:r>
      <w:r w:rsidR="006426BD" w:rsidRPr="006426BD">
        <w:rPr>
          <w:rFonts w:cs="Times New Roman"/>
          <w:sz w:val="24"/>
          <w:szCs w:val="24"/>
        </w:rPr>
        <w:t>отдел урегулирования задолженности и обеспечения процедур банкротства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6426BD" w:rsidRPr="006426B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067D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6426BD" w:rsidRDefault="006426BD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426BD">
        <w:rPr>
          <w:rFonts w:ascii="Times New Roman" w:hAnsi="Times New Roman" w:cs="Times New Roman"/>
          <w:sz w:val="24"/>
          <w:szCs w:val="24"/>
        </w:rPr>
        <w:t>формирование требования об уплате налогов и сборов;</w:t>
      </w:r>
    </w:p>
    <w:p w:rsidR="00992C76" w:rsidRPr="00992C76" w:rsidRDefault="00992C76" w:rsidP="00992C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C76">
        <w:rPr>
          <w:rFonts w:ascii="Times New Roman" w:hAnsi="Times New Roman" w:cs="Times New Roman"/>
          <w:sz w:val="24"/>
          <w:szCs w:val="24"/>
        </w:rPr>
        <w:t>контроль за исполнением требований об уплате налогов и сборов, а также решений налоговых органов о взыскании задолженности;</w:t>
      </w:r>
    </w:p>
    <w:p w:rsidR="00992C76" w:rsidRPr="00992C76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992C76">
        <w:rPr>
          <w:rFonts w:ascii="Times New Roman" w:hAnsi="Times New Roman" w:cs="Times New Roman"/>
          <w:sz w:val="24"/>
          <w:szCs w:val="24"/>
        </w:rPr>
        <w:t>зачет излишне уплаченных или взысканных сумм по заявлению налогоплательщика (юридического или физического лица);</w:t>
      </w:r>
    </w:p>
    <w:p w:rsidR="00992C76" w:rsidRPr="00992C76" w:rsidRDefault="00992C76" w:rsidP="00992C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производить зачет излишне уплаченных или взысканных сумм по инициативе налогового органа;</w:t>
      </w:r>
    </w:p>
    <w:p w:rsidR="00992C76" w:rsidRPr="00992C76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производить возврат излишне уплаченных или взысканных сумм налогов (сборов), госпошлины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C76">
        <w:rPr>
          <w:rFonts w:ascii="Times New Roman" w:hAnsi="Times New Roman" w:cs="Times New Roman"/>
          <w:sz w:val="24"/>
          <w:szCs w:val="24"/>
        </w:rPr>
        <w:t>возмещение НДС;</w:t>
      </w:r>
    </w:p>
    <w:p w:rsidR="00992C76" w:rsidRPr="00992C76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производить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992C76" w:rsidRPr="00992C76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992C76">
        <w:rPr>
          <w:rFonts w:ascii="Times New Roman" w:hAnsi="Times New Roman" w:cs="Times New Roman"/>
          <w:sz w:val="24"/>
          <w:szCs w:val="24"/>
        </w:rPr>
        <w:t>контроль за исполнением банками решений налогового органа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C76">
        <w:rPr>
          <w:rFonts w:ascii="Times New Roman" w:hAnsi="Times New Roman" w:cs="Times New Roman"/>
          <w:sz w:val="24"/>
          <w:szCs w:val="24"/>
        </w:rPr>
        <w:t>приостановлении операций по счетам налогоплательщика;</w:t>
      </w:r>
    </w:p>
    <w:p w:rsidR="00992C76" w:rsidRPr="00992C76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992C76">
        <w:rPr>
          <w:rFonts w:ascii="Times New Roman" w:hAnsi="Times New Roman" w:cs="Times New Roman"/>
          <w:sz w:val="24"/>
          <w:szCs w:val="24"/>
        </w:rPr>
        <w:t>анализ задолженности по НДФЛ, перечисляемого налоговыми агентами и по страховым взносам;</w:t>
      </w:r>
    </w:p>
    <w:p w:rsidR="00992C76" w:rsidRPr="00992C76" w:rsidRDefault="00992C76" w:rsidP="00992C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992C76">
        <w:rPr>
          <w:rFonts w:ascii="Times New Roman" w:hAnsi="Times New Roman" w:cs="Times New Roman"/>
          <w:sz w:val="24"/>
          <w:szCs w:val="24"/>
        </w:rPr>
        <w:t>мониторинг погашения задолженности  по НДФЛ, перечисляемого налоговыми агентами и   по страховым взносам в ходе ее взыскания;</w:t>
      </w:r>
    </w:p>
    <w:p w:rsidR="00992C76" w:rsidRPr="00992C76" w:rsidRDefault="00992C76" w:rsidP="00992C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992C7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2C76">
        <w:rPr>
          <w:rFonts w:ascii="Times New Roman" w:hAnsi="Times New Roman" w:cs="Times New Roman"/>
          <w:sz w:val="24"/>
          <w:szCs w:val="24"/>
        </w:rPr>
        <w:t xml:space="preserve"> с органами исполнительной власти и судами;</w:t>
      </w:r>
    </w:p>
    <w:p w:rsidR="00992C76" w:rsidRPr="00992C76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992C76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92C76">
        <w:rPr>
          <w:rFonts w:ascii="Times New Roman" w:hAnsi="Times New Roman" w:cs="Times New Roman"/>
          <w:sz w:val="24"/>
          <w:szCs w:val="24"/>
        </w:rPr>
        <w:t>, направленны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2C76">
        <w:rPr>
          <w:rFonts w:ascii="Times New Roman" w:hAnsi="Times New Roman" w:cs="Times New Roman"/>
          <w:sz w:val="24"/>
          <w:szCs w:val="24"/>
        </w:rPr>
        <w:t xml:space="preserve"> на урегулирование задолженности по НДФЛ, перечисляемого налоговыми агентами и   по страховым взносам; </w:t>
      </w:r>
    </w:p>
    <w:p w:rsidR="00992C76" w:rsidRPr="00992C76" w:rsidRDefault="00992C76" w:rsidP="00992C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992C76">
        <w:rPr>
          <w:rFonts w:ascii="Times New Roman" w:hAnsi="Times New Roman" w:cs="Times New Roman"/>
          <w:sz w:val="24"/>
          <w:szCs w:val="24"/>
        </w:rPr>
        <w:t xml:space="preserve"> достоверност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92C76">
        <w:rPr>
          <w:rFonts w:ascii="Times New Roman" w:hAnsi="Times New Roman" w:cs="Times New Roman"/>
          <w:sz w:val="24"/>
          <w:szCs w:val="24"/>
        </w:rPr>
        <w:t xml:space="preserve"> составления отчетности в пределах компетенции отдела и своевременное ее представление в УФНС России по Санкт-Петербургу;</w:t>
      </w:r>
    </w:p>
    <w:p w:rsidR="00992C76" w:rsidRPr="002143A1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2C76">
        <w:rPr>
          <w:rFonts w:ascii="Times New Roman" w:hAnsi="Times New Roman" w:cs="Times New Roman"/>
          <w:sz w:val="24"/>
          <w:szCs w:val="24"/>
        </w:rPr>
        <w:t>постоянно изуч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992C76">
        <w:rPr>
          <w:rFonts w:ascii="Times New Roman" w:hAnsi="Times New Roman" w:cs="Times New Roman"/>
          <w:sz w:val="24"/>
          <w:szCs w:val="24"/>
        </w:rPr>
        <w:t xml:space="preserve"> законодательны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2C76">
        <w:rPr>
          <w:rFonts w:ascii="Times New Roman" w:hAnsi="Times New Roman" w:cs="Times New Roman"/>
          <w:sz w:val="24"/>
          <w:szCs w:val="24"/>
        </w:rPr>
        <w:t xml:space="preserve"> и инструктивны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92C76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92C76">
        <w:rPr>
          <w:rFonts w:ascii="Times New Roman" w:hAnsi="Times New Roman" w:cs="Times New Roman"/>
          <w:sz w:val="24"/>
          <w:szCs w:val="24"/>
        </w:rPr>
        <w:t>;</w:t>
      </w:r>
    </w:p>
    <w:p w:rsidR="006426BD" w:rsidRPr="006426BD" w:rsidRDefault="006426BD" w:rsidP="006426BD">
      <w:pPr>
        <w:ind w:firstLine="567"/>
        <w:rPr>
          <w:rFonts w:cs="Times New Roman"/>
          <w:sz w:val="24"/>
          <w:szCs w:val="24"/>
        </w:rPr>
      </w:pPr>
      <w:r w:rsidRPr="006426BD">
        <w:rPr>
          <w:rFonts w:cs="Times New Roman"/>
          <w:sz w:val="24"/>
          <w:szCs w:val="24"/>
        </w:rPr>
        <w:t>осуществлять мониторинг динамики задолженности по налогам, пеням, штрафам, страховым взносам в отношении физических и юридических лиц, а также индивидуальных предпринимателей;</w:t>
      </w:r>
    </w:p>
    <w:p w:rsidR="006426BD" w:rsidRPr="006426BD" w:rsidRDefault="006426BD" w:rsidP="006426BD">
      <w:pPr>
        <w:ind w:firstLine="567"/>
        <w:rPr>
          <w:rFonts w:cs="Times New Roman"/>
          <w:sz w:val="24"/>
          <w:szCs w:val="24"/>
        </w:rPr>
      </w:pPr>
      <w:r w:rsidRPr="006426BD">
        <w:rPr>
          <w:rFonts w:cs="Times New Roman"/>
          <w:sz w:val="24"/>
          <w:szCs w:val="24"/>
        </w:rPr>
        <w:t xml:space="preserve">принимать участие в подготовке аналитических материалов о результатах работы налоговых органов по взысканию задолженности по налогам, пеням, штрафам, страховым взносам; </w:t>
      </w:r>
    </w:p>
    <w:p w:rsidR="006426BD" w:rsidRPr="006426BD" w:rsidRDefault="006426BD" w:rsidP="006426BD">
      <w:pPr>
        <w:ind w:firstLine="567"/>
        <w:rPr>
          <w:rFonts w:cs="Times New Roman"/>
          <w:sz w:val="24"/>
          <w:szCs w:val="24"/>
        </w:rPr>
      </w:pPr>
      <w:r w:rsidRPr="006426BD">
        <w:rPr>
          <w:rFonts w:cs="Times New Roman"/>
          <w:sz w:val="24"/>
          <w:szCs w:val="24"/>
        </w:rPr>
        <w:lastRenderedPageBreak/>
        <w:t>осуществлять контроль за применением мер взыскания задолженности по налогам, пеням, штрафам, страховым взносам, в отношении физических и юридических лиц, а также индивидуальных предпринимателей;</w:t>
      </w:r>
    </w:p>
    <w:p w:rsidR="006426BD" w:rsidRPr="006426BD" w:rsidRDefault="006426BD" w:rsidP="006426BD">
      <w:pPr>
        <w:ind w:firstLine="567"/>
        <w:rPr>
          <w:rFonts w:cs="Times New Roman"/>
          <w:sz w:val="24"/>
          <w:szCs w:val="24"/>
        </w:rPr>
      </w:pPr>
      <w:r w:rsidRPr="006426BD">
        <w:rPr>
          <w:rFonts w:cs="Times New Roman"/>
          <w:sz w:val="24"/>
          <w:szCs w:val="24"/>
        </w:rPr>
        <w:t xml:space="preserve">осуществлять подготовку информации о проблемных вопросах взыскания задолженности по налогам, пеням, штрафам, страховым взносам в текущей деятельности территориальных органов ФНС России для проведения комплексных аудиторских проверок; </w:t>
      </w:r>
    </w:p>
    <w:p w:rsidR="006426BD" w:rsidRDefault="006426BD" w:rsidP="006426BD">
      <w:pPr>
        <w:ind w:firstLine="567"/>
        <w:rPr>
          <w:rFonts w:cs="Times New Roman"/>
          <w:sz w:val="24"/>
          <w:szCs w:val="24"/>
        </w:rPr>
      </w:pPr>
      <w:r w:rsidRPr="006426BD">
        <w:rPr>
          <w:rFonts w:cs="Times New Roman"/>
          <w:sz w:val="24"/>
          <w:szCs w:val="24"/>
        </w:rPr>
        <w:t>осуществлять в установленном порядке контроль 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</w:t>
      </w:r>
      <w:r>
        <w:rPr>
          <w:rFonts w:cs="Times New Roman"/>
          <w:sz w:val="24"/>
          <w:szCs w:val="24"/>
        </w:rPr>
        <w:t>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Default="008247BC" w:rsidP="005464F2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 xml:space="preserve">главный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lastRenderedPageBreak/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Г</w:t>
      </w:r>
      <w:r w:rsidR="00630B6D">
        <w:rPr>
          <w:rFonts w:ascii="Times New Roman" w:hAnsi="Times New Roman" w:cs="Times New Roman"/>
          <w:sz w:val="24"/>
          <w:szCs w:val="24"/>
        </w:rPr>
        <w:t>лавный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8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630B6D" w:rsidRPr="00630B6D">
        <w:rPr>
          <w:rFonts w:cs="Times New Roman"/>
          <w:sz w:val="24"/>
          <w:szCs w:val="24"/>
        </w:rPr>
        <w:t xml:space="preserve">Главный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530E00">
        <w:rPr>
          <w:rFonts w:cs="Times New Roman"/>
          <w:sz w:val="24"/>
          <w:szCs w:val="24"/>
        </w:rPr>
        <w:t>о</w:t>
      </w:r>
      <w:r w:rsidRPr="002143A1">
        <w:rPr>
          <w:rFonts w:cs="Times New Roman"/>
          <w:sz w:val="24"/>
          <w:szCs w:val="24"/>
        </w:rPr>
        <w:t>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DD71C9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FB0CAD" w:rsidRPr="00FB0CAD" w:rsidRDefault="000910AD" w:rsidP="00FB0CAD">
      <w:pPr>
        <w:ind w:firstLine="567"/>
        <w:rPr>
          <w:rFonts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главный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</w:t>
      </w:r>
      <w:r w:rsidR="00FB0CAD" w:rsidRPr="00FB0CAD">
        <w:rPr>
          <w:rFonts w:cs="Times New Roman"/>
          <w:sz w:val="24"/>
          <w:szCs w:val="24"/>
        </w:rPr>
        <w:t>, определенным настоящим должностным регламентом</w:t>
      </w:r>
      <w:r w:rsidR="00FB0CAD">
        <w:rPr>
          <w:rFonts w:cs="Times New Roman"/>
          <w:sz w:val="24"/>
          <w:szCs w:val="24"/>
        </w:rPr>
        <w:t>:</w:t>
      </w:r>
    </w:p>
    <w:p w:rsidR="00DD71C9" w:rsidRDefault="00DD71C9" w:rsidP="00722F8B">
      <w:pPr>
        <w:ind w:firstLine="567"/>
        <w:rPr>
          <w:rFonts w:cs="Times New Roman"/>
          <w:sz w:val="24"/>
          <w:szCs w:val="24"/>
        </w:rPr>
      </w:pPr>
      <w:r w:rsidRPr="00DD71C9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полноты;</w:t>
      </w:r>
    </w:p>
    <w:p w:rsidR="000910AD" w:rsidRPr="002143A1" w:rsidRDefault="00722F8B" w:rsidP="00DD71C9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DD71C9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 налогового инспектора</w:t>
      </w:r>
      <w:r w:rsidR="00DD71C9" w:rsidRPr="00DD71C9">
        <w:rPr>
          <w:rFonts w:eastAsia="Calibri" w:cs="Times New Roman"/>
          <w:sz w:val="24"/>
          <w:szCs w:val="24"/>
        </w:rPr>
        <w:t>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>
        <w:rPr>
          <w:rFonts w:eastAsia="Calibri" w:cs="Times New Roman"/>
          <w:sz w:val="24"/>
          <w:szCs w:val="24"/>
        </w:rPr>
        <w:t>г</w:t>
      </w:r>
      <w:r w:rsidR="005B345F" w:rsidRPr="005B345F">
        <w:rPr>
          <w:rFonts w:eastAsia="Calibri" w:cs="Times New Roman"/>
          <w:sz w:val="24"/>
          <w:szCs w:val="24"/>
        </w:rPr>
        <w:t xml:space="preserve">лавный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составления докладных и служебных записок;</w:t>
      </w:r>
    </w:p>
    <w:p w:rsidR="000910AD" w:rsidRPr="00DD71C9" w:rsidRDefault="000910AD" w:rsidP="00944334">
      <w:pPr>
        <w:widowControl w:val="0"/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DE17A1" w:rsidRPr="00DE17A1">
        <w:rPr>
          <w:rFonts w:cs="Times New Roman"/>
          <w:b/>
          <w:sz w:val="24"/>
          <w:szCs w:val="24"/>
        </w:rPr>
        <w:t>главный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DD71C9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 xml:space="preserve">14.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8247BC" w:rsidRDefault="005B345F" w:rsidP="004A4F42">
      <w:pPr>
        <w:rPr>
          <w:rFonts w:cs="Times New Roman"/>
          <w:szCs w:val="28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D71C9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="005B345F" w:rsidRPr="005B345F">
        <w:rPr>
          <w:rFonts w:cs="Times New Roman"/>
          <w:sz w:val="24"/>
          <w:szCs w:val="24"/>
        </w:rPr>
        <w:t>лавный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Pr="00FB0CAD" w:rsidRDefault="00801B3A" w:rsidP="005D33BA">
      <w:pPr>
        <w:ind w:right="17" w:firstLine="567"/>
        <w:rPr>
          <w:rFonts w:cs="Times New Roman"/>
          <w:bCs/>
          <w:szCs w:val="28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8247BC" w:rsidRDefault="000910AD" w:rsidP="005D33BA">
      <w:pPr>
        <w:widowControl w:val="0"/>
        <w:ind w:firstLine="567"/>
        <w:rPr>
          <w:rFonts w:cs="Times New Roman"/>
          <w:sz w:val="22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5B345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8247BC" w:rsidRDefault="004A4F42" w:rsidP="00E11735">
      <w:pPr>
        <w:widowControl w:val="0"/>
        <w:rPr>
          <w:rFonts w:cs="Times New Roman"/>
          <w:szCs w:val="28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8247BC" w:rsidRDefault="000910AD" w:rsidP="005F5648">
      <w:pPr>
        <w:widowControl w:val="0"/>
        <w:rPr>
          <w:rFonts w:cs="Times New Roman"/>
          <w:sz w:val="22"/>
        </w:rPr>
      </w:pPr>
    </w:p>
    <w:p w:rsidR="00FB0CAD" w:rsidRDefault="00FB0CAD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18. </w:t>
      </w:r>
      <w:r w:rsidRPr="00FB0CAD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FB0CAD" w:rsidRPr="002143A1" w:rsidRDefault="00FB0CAD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345F" w:rsidRPr="005B345F">
        <w:rPr>
          <w:rFonts w:cs="Times New Roman"/>
          <w:sz w:val="24"/>
          <w:szCs w:val="24"/>
        </w:rPr>
        <w:t>главн</w:t>
      </w:r>
      <w:r w:rsidR="005B345F">
        <w:rPr>
          <w:rFonts w:cs="Times New Roman"/>
          <w:sz w:val="24"/>
          <w:szCs w:val="24"/>
        </w:rPr>
        <w:t>ого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530E00" w:rsidRDefault="00530E00" w:rsidP="00F0753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0E0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выполнение показателей, устанавливаемых ФНС России, УФНС России по Санкт-Петербургу, Межрайонной ИФНС России № 2</w:t>
      </w:r>
      <w:r w:rsidR="00FB0CAD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Pr="00530E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Санкт-Петербургу по направлению деятельности отдела;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2143A1" w:rsidRDefault="007E3D90" w:rsidP="005F5648">
      <w:pPr>
        <w:widowControl w:val="0"/>
        <w:rPr>
          <w:rFonts w:cs="Times New Roman"/>
          <w:sz w:val="24"/>
          <w:szCs w:val="24"/>
        </w:rPr>
      </w:pPr>
    </w:p>
    <w:p w:rsidR="00836CF1" w:rsidRPr="002143A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  <w:bookmarkStart w:id="0" w:name="_GoBack"/>
      <w:bookmarkEnd w:id="0"/>
    </w:p>
    <w:sectPr w:rsidR="00836CF1" w:rsidRPr="002143A1" w:rsidSect="004A4F42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6FA" w:rsidRDefault="002E16FA" w:rsidP="003B7A81">
      <w:r>
        <w:separator/>
      </w:r>
    </w:p>
  </w:endnote>
  <w:endnote w:type="continuationSeparator" w:id="0">
    <w:p w:rsidR="002E16FA" w:rsidRDefault="002E16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6FA" w:rsidRDefault="002E16FA" w:rsidP="003B7A81">
      <w:r>
        <w:separator/>
      </w:r>
    </w:p>
  </w:footnote>
  <w:footnote w:type="continuationSeparator" w:id="0">
    <w:p w:rsidR="002E16FA" w:rsidRDefault="002E16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1F0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81F09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16FA"/>
    <w:rsid w:val="002E356C"/>
    <w:rsid w:val="002E5093"/>
    <w:rsid w:val="002F36A4"/>
    <w:rsid w:val="002F5B24"/>
    <w:rsid w:val="002F6C26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6FFE"/>
    <w:rsid w:val="00527368"/>
    <w:rsid w:val="00530D18"/>
    <w:rsid w:val="00530E00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6BD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60310"/>
    <w:rsid w:val="008629E5"/>
    <w:rsid w:val="008644C0"/>
    <w:rsid w:val="00867403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5732C"/>
    <w:rsid w:val="0096102F"/>
    <w:rsid w:val="0096496C"/>
    <w:rsid w:val="009656DC"/>
    <w:rsid w:val="0098413A"/>
    <w:rsid w:val="00990C3C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6844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4D5E"/>
    <w:rsid w:val="00DC5241"/>
    <w:rsid w:val="00DD1315"/>
    <w:rsid w:val="00DD1EE5"/>
    <w:rsid w:val="00DD71C9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0CAD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FCCD-4A6E-411D-BDF0-3C8D01BF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4440</Words>
  <Characters>25312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2019-09-25T13:33:00Z</cp:lastPrinted>
  <dcterms:created xsi:type="dcterms:W3CDTF">2019-09-27T11:34:00Z</dcterms:created>
  <dcterms:modified xsi:type="dcterms:W3CDTF">2019-09-27T11:34:00Z</dcterms:modified>
</cp:coreProperties>
</file>